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20" w:rsidRPr="00710020" w:rsidRDefault="00710020" w:rsidP="0071002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10020">
        <w:rPr>
          <w:rFonts w:ascii="Times New Roman" w:hAnsi="Times New Roman" w:cs="Times New Roman"/>
          <w:b/>
          <w:color w:val="002060"/>
          <w:sz w:val="32"/>
          <w:szCs w:val="32"/>
        </w:rPr>
        <w:t>Ответы на вопросы родителей по питанию</w:t>
      </w:r>
    </w:p>
    <w:tbl>
      <w:tblPr>
        <w:tblW w:w="9300" w:type="dxa"/>
        <w:tblBorders>
          <w:top w:val="single" w:sz="6" w:space="0" w:color="6D6F70"/>
          <w:left w:val="single" w:sz="6" w:space="0" w:color="6D6F70"/>
          <w:bottom w:val="single" w:sz="6" w:space="0" w:color="6D6F70"/>
          <w:right w:val="single" w:sz="6" w:space="0" w:color="6D6F7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671"/>
        <w:gridCol w:w="6211"/>
      </w:tblGrid>
      <w:tr w:rsidR="00710020" w:rsidRPr="00710020" w:rsidTr="0071002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B35" w:rsidRPr="00423B35" w:rsidRDefault="00423B35" w:rsidP="0042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B35" w:rsidRPr="00423B35" w:rsidRDefault="00423B35" w:rsidP="0042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B35" w:rsidRPr="00423B35" w:rsidRDefault="00423B35" w:rsidP="0042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Ответ</w:t>
            </w:r>
          </w:p>
        </w:tc>
      </w:tr>
      <w:tr w:rsidR="00710020" w:rsidRPr="00423B35" w:rsidTr="0071002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B35" w:rsidRPr="00423B35" w:rsidRDefault="00423B35" w:rsidP="0042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B35" w:rsidRPr="00423B35" w:rsidRDefault="00423B35" w:rsidP="0042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Кто имеет право на бесплатное </w:t>
            </w:r>
            <w:proofErr w:type="gramStart"/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питание?  </w:t>
            </w:r>
            <w:proofErr w:type="gramEnd"/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B35" w:rsidRPr="00423B35" w:rsidRDefault="00423B35" w:rsidP="0042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Организовано </w:t>
            </w:r>
            <w:r w:rsidRPr="00710020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льготного питания </w:t>
            </w: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за счет средств краевог</w:t>
            </w:r>
            <w:r w:rsidRPr="0071002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 и муниципального бюджета для </w:t>
            </w: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следующих категорий граждан:</w:t>
            </w: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 – всем обучающимся 1-4 классов;</w:t>
            </w: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 – из многодетных малоимущих семей;</w:t>
            </w: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 – из малоимущих семей;</w:t>
            </w: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 – </w:t>
            </w:r>
            <w:r w:rsidRPr="00710020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t xml:space="preserve">обучающимся с ограниченными возможностями </w:t>
            </w:r>
            <w:proofErr w:type="gramStart"/>
            <w:r w:rsidRPr="00710020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t>здоровья;</w:t>
            </w:r>
            <w:r w:rsidRPr="00423B35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br/>
            </w: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–</w:t>
            </w:r>
            <w:proofErr w:type="gramEnd"/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дети-инвалиды, имеющие статус учащихся с ограниченными возможностями здоровья.</w:t>
            </w:r>
          </w:p>
        </w:tc>
      </w:tr>
      <w:tr w:rsidR="00710020" w:rsidRPr="00423B35" w:rsidTr="0071002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B35" w:rsidRPr="00423B35" w:rsidRDefault="00423B35" w:rsidP="0042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B35" w:rsidRPr="00423B35" w:rsidRDefault="00423B35" w:rsidP="0042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10020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 xml:space="preserve">Что делать, если у ребенка есть медицинские показания для диетического </w:t>
            </w:r>
            <w:proofErr w:type="gramStart"/>
            <w:r w:rsidRPr="00710020">
              <w:rPr>
                <w:rFonts w:ascii="Times New Roman" w:eastAsia="Times New Roman" w:hAnsi="Times New Roman" w:cs="Times New Roman"/>
                <w:iCs/>
                <w:color w:val="002060"/>
                <w:sz w:val="28"/>
                <w:szCs w:val="28"/>
                <w:lang w:eastAsia="ru-RU"/>
              </w:rPr>
              <w:t>питания?</w:t>
            </w: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  </w:t>
            </w:r>
            <w:proofErr w:type="gramEnd"/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B35" w:rsidRPr="00423B35" w:rsidRDefault="00423B35" w:rsidP="0042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Если у вашего ребенка есть медицинские показания для предоставления диетического питания, то вам необходимо:</w:t>
            </w: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1. Связаться с ответственным по организации питания в школе;</w:t>
            </w: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2.  Предоставить в школу справку, подтверждающую и описывающую диету;</w:t>
            </w: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3.  Написать заявление о предоставлении диетического питания;</w:t>
            </w: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br/>
              <w:t>4. Совместно с поставщиком питания обсудить меню для вашего ребенка.</w:t>
            </w:r>
          </w:p>
        </w:tc>
      </w:tr>
      <w:tr w:rsidR="00710020" w:rsidRPr="00423B35" w:rsidTr="0071002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B35" w:rsidRPr="00423B35" w:rsidRDefault="00423B35" w:rsidP="0042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1002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B35" w:rsidRPr="00423B35" w:rsidRDefault="00423B35" w:rsidP="0042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Можно ли дать с собой в школу ребёнку домашнюю еду?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B35" w:rsidRPr="00423B35" w:rsidRDefault="00423B35" w:rsidP="00710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Представитель </w:t>
            </w:r>
            <w:proofErr w:type="spellStart"/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423B3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ответил, что прямого запрета на домашнюю еду нет. Но нужно учитывать, что пища может быстро испортиться, особенно мясо. Поэтому все продукты должны быть хорошо термически обработаны.</w:t>
            </w:r>
          </w:p>
        </w:tc>
      </w:tr>
      <w:tr w:rsidR="00710020" w:rsidRPr="00710020" w:rsidTr="0071002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B35" w:rsidRPr="00710020" w:rsidRDefault="00423B35" w:rsidP="0042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71002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B35" w:rsidRPr="00710020" w:rsidRDefault="00423B35" w:rsidP="007100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002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Могут ли дети и их родители повлиять на составление меню в школьной столовой?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B35" w:rsidRPr="00710020" w:rsidRDefault="00423B35" w:rsidP="00710020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002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Существуют разные формы взаимодействия родителей и администрации школы. В данном аспекте каких-либо универсальных рецептов нет. Это могут быть общешкольные родительские собрания с участием руководства школы и приглашением организаторов питания, совместные дегустации блюд, иные мероприятия. Также граждане могут направлять обращения, которые адресуются, как правило, директору школы, организатору питания, органам управления образованием и </w:t>
            </w:r>
            <w:proofErr w:type="spellStart"/>
            <w:r w:rsidRPr="0071002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Роспотребнадзору</w:t>
            </w:r>
            <w:proofErr w:type="spellEnd"/>
            <w:r w:rsidRPr="0071002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423B35" w:rsidRPr="00710020" w:rsidRDefault="00423B35" w:rsidP="00710020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002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Однако следует заметить, что перед тем, как влиять на содержание меню, родителям целесообразно ознакомиться с требованиями, определяющими безопасность и полезность предлагаемого в школе питания с принципами здорового питания, понять профилактический вектор школьного питания. Это касается вкусовых пристрастий, осознания особенностей физиологии детского организма, необходимости выработки навыков здорового питания у детей, здоровых пищевых стереотипов поведения, которые в перспективе послужат ребенку должной мерой защитой здоровья. Сначала важно вникнуть, а потом уже предлагать.</w:t>
            </w:r>
          </w:p>
          <w:p w:rsidR="00423B35" w:rsidRPr="00710020" w:rsidRDefault="00710020" w:rsidP="0071002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1002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</w:tr>
    </w:tbl>
    <w:p w:rsidR="003C1C8A" w:rsidRDefault="003C1C8A"/>
    <w:sectPr w:rsidR="003C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35"/>
    <w:rsid w:val="00082024"/>
    <w:rsid w:val="003C1C8A"/>
    <w:rsid w:val="00423B35"/>
    <w:rsid w:val="0071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B47EA-6865-4560-9095-92C28B62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082024"/>
    <w:rPr>
      <w:noProof/>
      <w:lang w:eastAsia="ru-RU"/>
    </w:rPr>
  </w:style>
  <w:style w:type="character" w:customStyle="1" w:styleId="10">
    <w:name w:val="Стиль1 Знак"/>
    <w:basedOn w:val="a0"/>
    <w:link w:val="1"/>
    <w:rsid w:val="00082024"/>
    <w:rPr>
      <w:noProof/>
      <w:lang w:eastAsia="ru-RU"/>
    </w:rPr>
  </w:style>
  <w:style w:type="character" w:styleId="a3">
    <w:name w:val="Strong"/>
    <w:basedOn w:val="a0"/>
    <w:uiPriority w:val="22"/>
    <w:qFormat/>
    <w:rsid w:val="00423B35"/>
    <w:rPr>
      <w:b/>
      <w:bCs/>
    </w:rPr>
  </w:style>
  <w:style w:type="character" w:styleId="a4">
    <w:name w:val="Emphasis"/>
    <w:basedOn w:val="a0"/>
    <w:uiPriority w:val="20"/>
    <w:qFormat/>
    <w:rsid w:val="00423B35"/>
    <w:rPr>
      <w:i/>
      <w:iCs/>
    </w:rPr>
  </w:style>
  <w:style w:type="paragraph" w:styleId="a5">
    <w:name w:val="Normal (Web)"/>
    <w:basedOn w:val="a"/>
    <w:uiPriority w:val="99"/>
    <w:semiHidden/>
    <w:unhideWhenUsed/>
    <w:rsid w:val="0042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6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2022-03-18T07:52:00Z</dcterms:created>
  <dcterms:modified xsi:type="dcterms:W3CDTF">2022-03-18T08:20:00Z</dcterms:modified>
</cp:coreProperties>
</file>