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8B" w:rsidRDefault="00BD1A07">
      <w:pPr>
        <w:pStyle w:val="afa"/>
        <w:tabs>
          <w:tab w:val="left" w:pos="4820"/>
        </w:tabs>
        <w:ind w:left="538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B245E3" w:rsidRPr="00B245E3" w:rsidRDefault="00B245E3" w:rsidP="00B245E3">
      <w:pPr>
        <w:spacing w:after="0" w:line="240" w:lineRule="auto"/>
        <w:ind w:left="20" w:firstLine="68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45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Порядок регистрации туристских мероприятий</w:t>
      </w:r>
      <w:r w:rsidR="00F57B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территории</w:t>
      </w:r>
      <w:r w:rsidR="00F57B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/>
      </w:r>
      <w:r w:rsidR="00EE74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Пермского края</w:t>
      </w:r>
    </w:p>
    <w:p w:rsidR="00B245E3" w:rsidRPr="00B245E3" w:rsidRDefault="00B245E3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</w:t>
      </w:r>
      <w:r w:rsidR="00F57B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Российской Федерации</w:t>
      </w:r>
      <w:r w:rsidRPr="00B245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01 июня 2024 г. № 760 «Об уведомлениях о сопровождении туристов (экскурсантов) на туристском маршруте, требующем специального сопровождения,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приказом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МЧС России от 29 марта 2023 г. № 270 </w:t>
      </w:r>
      <w:r w:rsidRPr="00B245E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«Об утверждении Порядка информирования территориальных органов МЧС России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имуществу, и Порядка хранения, использования и снятия </w:t>
      </w:r>
      <w:r w:rsidRPr="00B245E3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  <w:t>с учета территориальными органами МЧС России информации о маршрутах передвижения, проходящих по труднодоступной местности, водным, горным, спелеологическим и другим объектам, связанных с повышенным риском для жизни, причинением вреда здоровью туристов (экскурсантов) и их имуществу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» (зарегистрирован в Минюсте России 05 мая 2023 г. № 73246), уведомления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о проведении туристских мероприятий по туристским маршрутам на территории Российской Федерации, требующим сопровождения инструктором-проводником (далее – уведомления) направляются перед выходом на такие маршруты в территориальные органы МЧС России:</w:t>
      </w:r>
    </w:p>
    <w:p w:rsidR="00B245E3" w:rsidRPr="00B245E3" w:rsidRDefault="00B245E3" w:rsidP="00B245E3">
      <w:pPr>
        <w:pStyle w:val="af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Инструктором-проводником, имеющим статус руководителя группы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в соответствии с договором об оказании услуг инструктора проводника  (далее – инструктор-проводник).</w:t>
      </w:r>
    </w:p>
    <w:p w:rsidR="00B245E3" w:rsidRPr="00B245E3" w:rsidRDefault="00B245E3" w:rsidP="00B245E3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 xml:space="preserve"> Туроператоры, </w:t>
      </w:r>
      <w:proofErr w:type="spellStart"/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>турагенты</w:t>
      </w:r>
      <w:proofErr w:type="spellEnd"/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>, организации, индивидуальные предприниматели, физические лица, применяющие специальный налоговый режим, которые осуществляют экскурсионное обслуживание, направляют уведомление через инструктора-проводника, имеющего статус руководителя группы, в соответствии с договором об оказании услуг инструктора-проводника.</w:t>
      </w:r>
    </w:p>
    <w:p w:rsidR="00B245E3" w:rsidRPr="00B245E3" w:rsidRDefault="00B245E3" w:rsidP="00B245E3">
      <w:pPr>
        <w:pStyle w:val="af9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Туристами (экскурсантами) и туристскими группами, в том числе имеющими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 xml:space="preserve">в своем составе несовершеннолетних детей, туристами (экскурсантами) </w:t>
      </w: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с несовершеннолетними детьми, осуществляющими самостоятельные путешествия по территории Российской Федерации (далее – туристами).</w:t>
      </w:r>
    </w:p>
    <w:p w:rsidR="00B245E3" w:rsidRPr="00B245E3" w:rsidRDefault="00B245E3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>Уведомления подаются в территориальные органы следующими способами:</w:t>
      </w:r>
    </w:p>
    <w:p w:rsidR="00B245E3" w:rsidRPr="00B245E3" w:rsidRDefault="00F57BC9" w:rsidP="00B245E3">
      <w:pPr>
        <w:tabs>
          <w:tab w:val="left" w:pos="993"/>
        </w:tabs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а)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инструктором-проводником – посредством личного кабинета инструктора проводника в едином федеральном реестре инструкторов-проводников;</w:t>
      </w:r>
    </w:p>
    <w:p w:rsidR="00B245E3" w:rsidRPr="00B245E3" w:rsidRDefault="00F57BC9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б)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туристами:</w:t>
      </w:r>
    </w:p>
    <w:p w:rsidR="00B245E3" w:rsidRPr="00B245E3" w:rsidRDefault="00F57BC9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>на официальном сайте МЧС России или официальном сайте территориального органа МЧС России в информационно-телекоммуникационной сети «Интернет»;</w:t>
      </w:r>
    </w:p>
    <w:p w:rsidR="00B245E3" w:rsidRPr="00B245E3" w:rsidRDefault="00F57BC9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посредством заказного почтового отправления в территориальный орган 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br/>
        <w:t>МЧС России с уведомлением о вручении;</w:t>
      </w:r>
    </w:p>
    <w:p w:rsidR="00B245E3" w:rsidRPr="00B245E3" w:rsidRDefault="00F57BC9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- 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при личном обращении в территориальный орган МЧС России, в случае невозможности информирования ответственными представителями о туристском мероприятии или маршруте передвижения в установленные сроки ни одним из способов, указанных выше, информирование и предоставление согласия на обработку </w:t>
      </w:r>
      <w:r w:rsidR="00B245E3"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персональных данных осуществляется при личном обращении ответственного представителя в учреждения, находящиеся в ведении МЧС России, дислокация которых максимально приближена к точке начала маршрута передвижения или к месту проведения туристского мероприятия. </w:t>
      </w:r>
    </w:p>
    <w:p w:rsidR="00B245E3" w:rsidRPr="00B245E3" w:rsidRDefault="00B245E3" w:rsidP="00B245E3">
      <w:pPr>
        <w:spacing w:after="0" w:line="240" w:lineRule="auto"/>
        <w:ind w:left="20" w:firstLine="68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B245E3">
        <w:rPr>
          <w:rFonts w:ascii="Times New Roman" w:eastAsia="Arial" w:hAnsi="Times New Roman" w:cs="Times New Roman"/>
          <w:sz w:val="28"/>
          <w:szCs w:val="28"/>
          <w:lang w:eastAsia="ru-RU"/>
        </w:rPr>
        <w:t>Непосредственно перед началом (не ранее чем за сутки) и по окончании туристского мероприятия инструктор-проводник, турист (экскурсант) должен дополнительно проинформировать ОДС Главного управления по телефону 8(342) 258-40-01 (доб. 486, 487, 489), круглосуточно.</w:t>
      </w:r>
    </w:p>
    <w:p w:rsidR="00B245E3" w:rsidRDefault="00B245E3" w:rsidP="00B245E3">
      <w:pPr>
        <w:tabs>
          <w:tab w:val="left" w:pos="709"/>
          <w:tab w:val="left" w:pos="36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78B" w:rsidRPr="003E49A8" w:rsidRDefault="003E49A8">
      <w:pPr>
        <w:spacing w:after="0" w:line="322" w:lineRule="exact"/>
        <w:ind w:left="20" w:firstLine="68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4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онлайн-формы уведомления о туристском мероприятии</w:t>
      </w:r>
    </w:p>
    <w:p w:rsidR="00B2078B" w:rsidRDefault="00BD1A07">
      <w:pPr>
        <w:tabs>
          <w:tab w:val="left" w:pos="426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онлайн-формы уведомления о туристском мероприятии, размещенной на официальном Интернет портале МЧС России (mchs.gov.ru) </w:t>
      </w:r>
      <w:r w:rsidR="003E49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официальном сайте Главного управления (59.mchs.gov.ru) в информационно-телекоммуникационной сети «Интернет».</w:t>
      </w:r>
    </w:p>
    <w:p w:rsidR="00B2078B" w:rsidRDefault="00BD1A07">
      <w:pPr>
        <w:pStyle w:val="af9"/>
        <w:tabs>
          <w:tab w:val="left" w:pos="851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удобства перехода на ссылку «Онлайн-заявка регистрации туристских групп» на официальном сайте Главного управления возможно использования QR – кода: </w:t>
      </w:r>
    </w:p>
    <w:p w:rsidR="00B2078B" w:rsidRDefault="00B2078B">
      <w:pPr>
        <w:pStyle w:val="af9"/>
        <w:tabs>
          <w:tab w:val="left" w:pos="851"/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2078B" w:rsidRDefault="00BD1A07">
      <w:pPr>
        <w:pStyle w:val="af9"/>
        <w:tabs>
          <w:tab w:val="left" w:pos="851"/>
          <w:tab w:val="left" w:pos="255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337571" cy="3381019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337571" cy="33810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262.8pt;height:266.2pt;" stroked="false">
                <v:path textboxrect="0,0,0,0"/>
                <v:imagedata r:id="rId10" o:title=""/>
              </v:shape>
            </w:pict>
          </mc:Fallback>
        </mc:AlternateContent>
      </w:r>
    </w:p>
    <w:p w:rsidR="00B2078B" w:rsidRDefault="00B2078B">
      <w:pPr>
        <w:pStyle w:val="af9"/>
        <w:tabs>
          <w:tab w:val="left" w:pos="851"/>
          <w:tab w:val="left" w:pos="2552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078B" w:rsidRDefault="00BD1A07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технической возможности считывания QR – кода, разъяснить </w:t>
      </w:r>
      <w:r w:rsidR="003E49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возможности перейти на ссылку «Онлайн-заявка регистрации туристских групп» через официальный сайт Главного управления в сети «Интернет» набрав в адресной строке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WEB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-браузера «59.mchs.gov.ru».</w:t>
      </w:r>
    </w:p>
    <w:p w:rsidR="00B2078B" w:rsidRDefault="00BD1A07">
      <w:pPr>
        <w:pStyle w:val="af9"/>
        <w:tabs>
          <w:tab w:val="left" w:pos="851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начальной (стартовой) странице сайта Главного управления войти в раздел «Регистрация туристских групп». После перехода на Онлайн-заявку на регистрацию туристских групп осуществить подачу уведомления о туристском мероприятии.</w:t>
      </w:r>
    </w:p>
    <w:sectPr w:rsidR="00B2078B">
      <w:headerReference w:type="default" r:id="rId11"/>
      <w:pgSz w:w="12240" w:h="15840"/>
      <w:pgMar w:top="567" w:right="567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8B" w:rsidRDefault="00BD1A07">
      <w:pPr>
        <w:spacing w:after="0" w:line="240" w:lineRule="auto"/>
      </w:pPr>
      <w:r>
        <w:separator/>
      </w:r>
    </w:p>
  </w:endnote>
  <w:endnote w:type="continuationSeparator" w:id="0">
    <w:p w:rsidR="00B2078B" w:rsidRDefault="00BD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8B" w:rsidRDefault="00BD1A07">
      <w:pPr>
        <w:spacing w:after="0" w:line="240" w:lineRule="auto"/>
      </w:pPr>
      <w:r>
        <w:separator/>
      </w:r>
    </w:p>
  </w:footnote>
  <w:footnote w:type="continuationSeparator" w:id="0">
    <w:p w:rsidR="00B2078B" w:rsidRDefault="00BD1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486390"/>
      <w:docPartObj>
        <w:docPartGallery w:val="Page Numbers (Top of Page)"/>
        <w:docPartUnique/>
      </w:docPartObj>
    </w:sdtPr>
    <w:sdtEndPr/>
    <w:sdtContent>
      <w:p w:rsidR="00B2078B" w:rsidRDefault="00BD1A0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BC9">
          <w:rPr>
            <w:noProof/>
          </w:rPr>
          <w:t>2</w:t>
        </w:r>
        <w:r>
          <w:fldChar w:fldCharType="end"/>
        </w:r>
      </w:p>
    </w:sdtContent>
  </w:sdt>
  <w:p w:rsidR="00B2078B" w:rsidRDefault="00B2078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D3B"/>
    <w:multiLevelType w:val="hybridMultilevel"/>
    <w:tmpl w:val="856615B4"/>
    <w:lvl w:ilvl="0" w:tplc="24065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586909"/>
    <w:multiLevelType w:val="hybridMultilevel"/>
    <w:tmpl w:val="81062936"/>
    <w:lvl w:ilvl="0" w:tplc="45CAD58E">
      <w:start w:val="1"/>
      <w:numFmt w:val="decimal"/>
      <w:lvlText w:val="%1."/>
      <w:lvlJc w:val="left"/>
      <w:pPr>
        <w:ind w:left="1215" w:hanging="360"/>
      </w:pPr>
      <w:rPr>
        <w:rFonts w:hint="default"/>
        <w:b/>
      </w:rPr>
    </w:lvl>
    <w:lvl w:ilvl="1" w:tplc="39F021A6">
      <w:start w:val="1"/>
      <w:numFmt w:val="lowerLetter"/>
      <w:lvlText w:val="%2."/>
      <w:lvlJc w:val="left"/>
      <w:pPr>
        <w:ind w:left="1935" w:hanging="360"/>
      </w:pPr>
    </w:lvl>
    <w:lvl w:ilvl="2" w:tplc="482C2468">
      <w:start w:val="1"/>
      <w:numFmt w:val="lowerRoman"/>
      <w:lvlText w:val="%3."/>
      <w:lvlJc w:val="right"/>
      <w:pPr>
        <w:ind w:left="2655" w:hanging="180"/>
      </w:pPr>
    </w:lvl>
    <w:lvl w:ilvl="3" w:tplc="1F0EB9BA">
      <w:start w:val="1"/>
      <w:numFmt w:val="decimal"/>
      <w:lvlText w:val="%4."/>
      <w:lvlJc w:val="left"/>
      <w:pPr>
        <w:ind w:left="3375" w:hanging="360"/>
      </w:pPr>
    </w:lvl>
    <w:lvl w:ilvl="4" w:tplc="CD1ADAD8">
      <w:start w:val="1"/>
      <w:numFmt w:val="lowerLetter"/>
      <w:lvlText w:val="%5."/>
      <w:lvlJc w:val="left"/>
      <w:pPr>
        <w:ind w:left="4095" w:hanging="360"/>
      </w:pPr>
    </w:lvl>
    <w:lvl w:ilvl="5" w:tplc="464646AE">
      <w:start w:val="1"/>
      <w:numFmt w:val="lowerRoman"/>
      <w:lvlText w:val="%6."/>
      <w:lvlJc w:val="right"/>
      <w:pPr>
        <w:ind w:left="4815" w:hanging="180"/>
      </w:pPr>
    </w:lvl>
    <w:lvl w:ilvl="6" w:tplc="E02CA7BE">
      <w:start w:val="1"/>
      <w:numFmt w:val="decimal"/>
      <w:lvlText w:val="%7."/>
      <w:lvlJc w:val="left"/>
      <w:pPr>
        <w:ind w:left="5535" w:hanging="360"/>
      </w:pPr>
    </w:lvl>
    <w:lvl w:ilvl="7" w:tplc="D0B098DE">
      <w:start w:val="1"/>
      <w:numFmt w:val="lowerLetter"/>
      <w:lvlText w:val="%8."/>
      <w:lvlJc w:val="left"/>
      <w:pPr>
        <w:ind w:left="6255" w:hanging="360"/>
      </w:pPr>
    </w:lvl>
    <w:lvl w:ilvl="8" w:tplc="2B8E7064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4C0B766D"/>
    <w:multiLevelType w:val="multilevel"/>
    <w:tmpl w:val="3E0A8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6F920385"/>
    <w:multiLevelType w:val="hybridMultilevel"/>
    <w:tmpl w:val="8C3C6EE6"/>
    <w:lvl w:ilvl="0" w:tplc="0CB84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EE0160"/>
    <w:multiLevelType w:val="hybridMultilevel"/>
    <w:tmpl w:val="EAD23906"/>
    <w:lvl w:ilvl="0" w:tplc="E798762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376C8412">
      <w:start w:val="1"/>
      <w:numFmt w:val="lowerLetter"/>
      <w:lvlText w:val="%2."/>
      <w:lvlJc w:val="left"/>
      <w:pPr>
        <w:ind w:left="1788" w:hanging="360"/>
      </w:pPr>
    </w:lvl>
    <w:lvl w:ilvl="2" w:tplc="30CC6978">
      <w:start w:val="1"/>
      <w:numFmt w:val="lowerRoman"/>
      <w:lvlText w:val="%3."/>
      <w:lvlJc w:val="right"/>
      <w:pPr>
        <w:ind w:left="2508" w:hanging="180"/>
      </w:pPr>
    </w:lvl>
    <w:lvl w:ilvl="3" w:tplc="969C6CF6">
      <w:start w:val="1"/>
      <w:numFmt w:val="decimal"/>
      <w:lvlText w:val="%4."/>
      <w:lvlJc w:val="left"/>
      <w:pPr>
        <w:ind w:left="3228" w:hanging="360"/>
      </w:pPr>
    </w:lvl>
    <w:lvl w:ilvl="4" w:tplc="89DEAA4C">
      <w:start w:val="1"/>
      <w:numFmt w:val="lowerLetter"/>
      <w:lvlText w:val="%5."/>
      <w:lvlJc w:val="left"/>
      <w:pPr>
        <w:ind w:left="3948" w:hanging="360"/>
      </w:pPr>
    </w:lvl>
    <w:lvl w:ilvl="5" w:tplc="DA5CA5B8">
      <w:start w:val="1"/>
      <w:numFmt w:val="lowerRoman"/>
      <w:lvlText w:val="%6."/>
      <w:lvlJc w:val="right"/>
      <w:pPr>
        <w:ind w:left="4668" w:hanging="180"/>
      </w:pPr>
    </w:lvl>
    <w:lvl w:ilvl="6" w:tplc="FE20DF56">
      <w:start w:val="1"/>
      <w:numFmt w:val="decimal"/>
      <w:lvlText w:val="%7."/>
      <w:lvlJc w:val="left"/>
      <w:pPr>
        <w:ind w:left="5388" w:hanging="360"/>
      </w:pPr>
    </w:lvl>
    <w:lvl w:ilvl="7" w:tplc="648CA768">
      <w:start w:val="1"/>
      <w:numFmt w:val="lowerLetter"/>
      <w:lvlText w:val="%8."/>
      <w:lvlJc w:val="left"/>
      <w:pPr>
        <w:ind w:left="6108" w:hanging="360"/>
      </w:pPr>
    </w:lvl>
    <w:lvl w:ilvl="8" w:tplc="D222F06C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62658DB"/>
    <w:multiLevelType w:val="hybridMultilevel"/>
    <w:tmpl w:val="31E22926"/>
    <w:lvl w:ilvl="0" w:tplc="E69C95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AA2A8076">
      <w:start w:val="1"/>
      <w:numFmt w:val="lowerLetter"/>
      <w:lvlText w:val="%2."/>
      <w:lvlJc w:val="left"/>
      <w:pPr>
        <w:ind w:left="1789" w:hanging="360"/>
      </w:pPr>
    </w:lvl>
    <w:lvl w:ilvl="2" w:tplc="D1125F78">
      <w:start w:val="1"/>
      <w:numFmt w:val="lowerRoman"/>
      <w:lvlText w:val="%3."/>
      <w:lvlJc w:val="right"/>
      <w:pPr>
        <w:ind w:left="2509" w:hanging="180"/>
      </w:pPr>
    </w:lvl>
    <w:lvl w:ilvl="3" w:tplc="E7B6F3AA">
      <w:start w:val="1"/>
      <w:numFmt w:val="decimal"/>
      <w:lvlText w:val="%4."/>
      <w:lvlJc w:val="left"/>
      <w:pPr>
        <w:ind w:left="3229" w:hanging="360"/>
      </w:pPr>
    </w:lvl>
    <w:lvl w:ilvl="4" w:tplc="533A3024">
      <w:start w:val="1"/>
      <w:numFmt w:val="lowerLetter"/>
      <w:lvlText w:val="%5."/>
      <w:lvlJc w:val="left"/>
      <w:pPr>
        <w:ind w:left="3949" w:hanging="360"/>
      </w:pPr>
    </w:lvl>
    <w:lvl w:ilvl="5" w:tplc="2A5A30F0">
      <w:start w:val="1"/>
      <w:numFmt w:val="lowerRoman"/>
      <w:lvlText w:val="%6."/>
      <w:lvlJc w:val="right"/>
      <w:pPr>
        <w:ind w:left="4669" w:hanging="180"/>
      </w:pPr>
    </w:lvl>
    <w:lvl w:ilvl="6" w:tplc="D032916A">
      <w:start w:val="1"/>
      <w:numFmt w:val="decimal"/>
      <w:lvlText w:val="%7."/>
      <w:lvlJc w:val="left"/>
      <w:pPr>
        <w:ind w:left="5389" w:hanging="360"/>
      </w:pPr>
    </w:lvl>
    <w:lvl w:ilvl="7" w:tplc="1F20630E">
      <w:start w:val="1"/>
      <w:numFmt w:val="lowerLetter"/>
      <w:lvlText w:val="%8."/>
      <w:lvlJc w:val="left"/>
      <w:pPr>
        <w:ind w:left="6109" w:hanging="360"/>
      </w:pPr>
    </w:lvl>
    <w:lvl w:ilvl="8" w:tplc="9AAAF9F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8B"/>
    <w:rsid w:val="00287691"/>
    <w:rsid w:val="003E49A8"/>
    <w:rsid w:val="005E2A1B"/>
    <w:rsid w:val="0076780D"/>
    <w:rsid w:val="00B2078B"/>
    <w:rsid w:val="00B245E3"/>
    <w:rsid w:val="00BD1A07"/>
    <w:rsid w:val="00EE742A"/>
    <w:rsid w:val="00F5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22C9"/>
  <w15:docId w15:val="{9084E219-85D4-40C6-8C62-B2ED0D93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ody Text"/>
    <w:link w:val="af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76" w:lineRule="auto"/>
    </w:pPr>
    <w:rPr>
      <w:rFonts w:ascii="Calibri" w:eastAsia="Calibri" w:hAnsi="Calibri" w:cs="Times New Roman"/>
    </w:rPr>
  </w:style>
  <w:style w:type="character" w:customStyle="1" w:styleId="afb">
    <w:name w:val="Основной текст Знак"/>
    <w:basedOn w:val="a0"/>
    <w:link w:val="a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2023-08-02T05:51:00Z</dcterms:created>
  <dcterms:modified xsi:type="dcterms:W3CDTF">2025-04-07T09:16:00Z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657210582</vt:i4>
  </property>
</Properties>
</file>